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590" w:rsidRDefault="00776590" w:rsidP="00776590">
      <w:pPr>
        <w:pStyle w:val="ListParagraph"/>
        <w:numPr>
          <w:ilvl w:val="0"/>
          <w:numId w:val="1"/>
        </w:numPr>
      </w:pPr>
      <w:bookmarkStart w:id="0" w:name="_GoBack"/>
      <w:bookmarkEnd w:id="0"/>
      <w:r>
        <w:rPr>
          <w:b/>
          <w:bCs/>
        </w:rPr>
        <w:t xml:space="preserve">Subcommittee on Computer Science </w:t>
      </w:r>
      <w:r>
        <w:t>- As we’ve discussed Mark, we could bring this subcommittee under the auspices of the STEM Advisory Council and my office could assist you with the logistics while letting you run the subcommittee.  Let me know if this isn’t the right time or if your thinking has changed.</w:t>
      </w:r>
    </w:p>
    <w:p w:rsidR="00776590" w:rsidRDefault="00776590" w:rsidP="00776590">
      <w:pPr>
        <w:pStyle w:val="ListParagraph"/>
        <w:numPr>
          <w:ilvl w:val="0"/>
          <w:numId w:val="1"/>
        </w:numPr>
      </w:pPr>
      <w:r>
        <w:rPr>
          <w:b/>
          <w:bCs/>
        </w:rPr>
        <w:t>Subcommittee on Integrating Arts and Culture into STEM</w:t>
      </w:r>
      <w:r>
        <w:t>- Based on our discussions at the last two meetings, I don’t know that we’re ready to advocate for a wholesale name change or large change to the STEM approach or definition.  But, as you mentioned Mark, STEAM could be a method of doing STEM and establishing a formal subcommittee could help identify and recommend resources to schools and help bring creativity into STEM instruction.  Iowa’s STEM Council has a similar committee and it has helped bring the Arts community into the discussion in a way they would not have been otherwise.</w:t>
      </w:r>
    </w:p>
    <w:p w:rsidR="00776590" w:rsidRDefault="00776590" w:rsidP="00776590">
      <w:pPr>
        <w:pStyle w:val="ListParagraph"/>
        <w:numPr>
          <w:ilvl w:val="0"/>
          <w:numId w:val="1"/>
        </w:numPr>
      </w:pPr>
      <w:r>
        <w:rPr>
          <w:b/>
          <w:bCs/>
        </w:rPr>
        <w:t>Governor’s STEM School Evaluation Subcommittee</w:t>
      </w:r>
      <w:r>
        <w:t>- This subcommittee would help evaluate schools, evaluate the rubric and our process in the future, and oversee the designations.</w:t>
      </w:r>
    </w:p>
    <w:p w:rsidR="00776590" w:rsidRDefault="00776590" w:rsidP="00776590">
      <w:pPr>
        <w:pStyle w:val="ListParagraph"/>
        <w:numPr>
          <w:ilvl w:val="0"/>
          <w:numId w:val="1"/>
        </w:numPr>
      </w:pPr>
      <w:r>
        <w:rPr>
          <w:b/>
          <w:bCs/>
        </w:rPr>
        <w:t>STEMWorks Subcommittee</w:t>
      </w:r>
      <w:r>
        <w:t xml:space="preserve">- I’m working with ChangetheEquation to bring </w:t>
      </w:r>
      <w:hyperlink r:id="rId5" w:history="1">
        <w:r>
          <w:rPr>
            <w:rStyle w:val="Hyperlink"/>
          </w:rPr>
          <w:t>STEMWorks</w:t>
        </w:r>
      </w:hyperlink>
      <w:r>
        <w:t xml:space="preserve"> to Nevada.  ChangetheEquation has worked with WestEd to develop a rigorous rubric to evaluate STEM curriculum- only 30% of applicants meet the highest level (see attached slides).  One of my goals is to provide school districts with a list of proven, evidence-based, vetted classroom resources so that teachers have the best resources for use in classrooms.  Several states (UT, IA, ID, AZ, etc.) either incentivize districts to choose from this list or only provide funding for programs on the list.  There is a national list you see linked above and then ChangetheEquation has worked with several states to train state-based reviewers so that the national programs could be re-reviewed by state teams and local, home-grown curricula could also be reviewed and approved by the state.  Each program applicant is reviewed by several reviewers who get together afterward to develop a consensus rating for the program.  I’d like to set up a second permanent subcommittee of the STEM Advisory Council to review curricula and make recommendations to the Department of Education for funding with state funds. </w:t>
      </w:r>
    </w:p>
    <w:p w:rsidR="00F00CCE" w:rsidRDefault="00251186"/>
    <w:sectPr w:rsidR="00F00C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B2357"/>
    <w:multiLevelType w:val="hybridMultilevel"/>
    <w:tmpl w:val="6BE81A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AxMzIwMLc0NLa0NDVU0lEKTi0uzszPAykwqgUAlkszOCwAAAA="/>
  </w:docVars>
  <w:rsids>
    <w:rsidRoot w:val="00776590"/>
    <w:rsid w:val="00251186"/>
    <w:rsid w:val="002F26BF"/>
    <w:rsid w:val="00421399"/>
    <w:rsid w:val="00776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6A7C1F-941A-4978-88D2-804592D1F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6590"/>
    <w:rPr>
      <w:color w:val="0563C1"/>
      <w:u w:val="single"/>
    </w:rPr>
  </w:style>
  <w:style w:type="paragraph" w:styleId="ListParagraph">
    <w:name w:val="List Paragraph"/>
    <w:basedOn w:val="Normal"/>
    <w:uiPriority w:val="34"/>
    <w:qFormat/>
    <w:rsid w:val="00776590"/>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21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hangetheequation.org/stemwork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 Mitchell</dc:creator>
  <cp:keywords/>
  <dc:description/>
  <cp:lastModifiedBy>Dale Ann Luzzi</cp:lastModifiedBy>
  <cp:revision>2</cp:revision>
  <dcterms:created xsi:type="dcterms:W3CDTF">2016-10-10T14:38:00Z</dcterms:created>
  <dcterms:modified xsi:type="dcterms:W3CDTF">2016-10-10T14:38:00Z</dcterms:modified>
</cp:coreProperties>
</file>